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EB644E">
        <w:tc>
          <w:tcPr>
            <w:tcW w:w="9004" w:type="dxa"/>
          </w:tcPr>
          <w:p w:rsidR="0091424B" w:rsidRPr="0091424B" w:rsidRDefault="0091424B" w:rsidP="008B4A85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8B4A85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49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3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EB644E" w:rsidRPr="00EB644E" w:rsidRDefault="00EB644E" w:rsidP="00EB644E">
      <w:pPr>
        <w:tabs>
          <w:tab w:val="left" w:pos="1276"/>
        </w:tabs>
        <w:spacing w:after="0"/>
        <w:jc w:val="center"/>
        <w:rPr>
          <w:b/>
          <w:sz w:val="32"/>
          <w:szCs w:val="32"/>
        </w:rPr>
      </w:pPr>
      <w:r w:rsidRPr="00EB644E">
        <w:rPr>
          <w:b/>
          <w:sz w:val="32"/>
          <w:szCs w:val="32"/>
        </w:rPr>
        <w:t>Atomic physics and plasma impurity emission modelling in support of diagnostic activities</w:t>
      </w:r>
    </w:p>
    <w:p w:rsidR="00EB644E" w:rsidRDefault="00EB644E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Style w:val="TableGrid1"/>
        <w:tblpPr w:leftFromText="180" w:rightFromText="180" w:vertAnchor="text" w:horzAnchor="margin" w:tblpY="94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1134"/>
        <w:gridCol w:w="992"/>
        <w:gridCol w:w="992"/>
        <w:gridCol w:w="1276"/>
      </w:tblGrid>
      <w:tr w:rsidR="003A063A" w:rsidRPr="00870F6B" w:rsidTr="00E125CB">
        <w:trPr>
          <w:trHeight w:val="413"/>
        </w:trPr>
        <w:tc>
          <w:tcPr>
            <w:tcW w:w="1101" w:type="dxa"/>
            <w:vMerge w:val="restart"/>
            <w:vAlign w:val="center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/>
                <w:b/>
                <w:sz w:val="22"/>
                <w:lang w:val="en-US"/>
              </w:rPr>
            </w:pPr>
            <w:r w:rsidRPr="003A063A">
              <w:rPr>
                <w:rFonts w:eastAsia="Calibri"/>
                <w:b/>
                <w:sz w:val="22"/>
                <w:lang w:val="en-US"/>
              </w:rPr>
              <w:t>Duration</w:t>
            </w:r>
          </w:p>
        </w:tc>
        <w:tc>
          <w:tcPr>
            <w:tcW w:w="1984" w:type="dxa"/>
            <w:vMerge w:val="restart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410" w:type="dxa"/>
            <w:gridSpan w:val="2"/>
            <w:vAlign w:val="center"/>
          </w:tcPr>
          <w:p w:rsidR="003A063A" w:rsidRPr="00870F6B" w:rsidRDefault="003A063A" w:rsidP="0000589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Daily rate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 xml:space="preserve"> in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€ </w:t>
            </w:r>
            <w:proofErr w:type="spellStart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>incl</w:t>
            </w:r>
            <w:proofErr w:type="spellEnd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>all Costs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2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Envisaged Number of days</w:t>
            </w:r>
          </w:p>
        </w:tc>
        <w:tc>
          <w:tcPr>
            <w:tcW w:w="1276" w:type="dxa"/>
            <w:vAlign w:val="center"/>
          </w:tcPr>
          <w:p w:rsidR="00AC2985" w:rsidRPr="00870F6B" w:rsidRDefault="00AC2985" w:rsidP="00AC2985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Total</w:t>
            </w:r>
          </w:p>
        </w:tc>
      </w:tr>
      <w:tr w:rsidR="003A063A" w:rsidRPr="00870F6B" w:rsidTr="00E125CB">
        <w:trPr>
          <w:trHeight w:val="412"/>
        </w:trPr>
        <w:tc>
          <w:tcPr>
            <w:tcW w:w="1101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984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</w:p>
        </w:tc>
      </w:tr>
      <w:tr w:rsidR="003A063A" w:rsidRPr="00870F6B" w:rsidTr="00E125CB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1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50</w:t>
            </w: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E125CB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2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50</w:t>
            </w: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E125CB">
        <w:tc>
          <w:tcPr>
            <w:tcW w:w="1101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3</w:t>
            </w:r>
          </w:p>
        </w:tc>
        <w:tc>
          <w:tcPr>
            <w:tcW w:w="198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Pr="00870F6B">
              <w:rPr>
                <w:rFonts w:eastAsia="Calibri"/>
                <w:sz w:val="22"/>
                <w:lang w:val="en-US"/>
              </w:rPr>
              <w:t>Engineer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50</w:t>
            </w:r>
          </w:p>
        </w:tc>
        <w:tc>
          <w:tcPr>
            <w:tcW w:w="992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E125CB">
        <w:trPr>
          <w:trHeight w:val="397"/>
        </w:trPr>
        <w:tc>
          <w:tcPr>
            <w:tcW w:w="1101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ascii="Calibri" w:eastAsia="Calibri" w:hAnsi="Calibri"/>
                <w:sz w:val="22"/>
                <w:lang w:val="en-US"/>
              </w:rPr>
            </w:pPr>
          </w:p>
        </w:tc>
        <w:tc>
          <w:tcPr>
            <w:tcW w:w="1984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276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150</w:t>
            </w:r>
          </w:p>
        </w:tc>
        <w:tc>
          <w:tcPr>
            <w:tcW w:w="992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30</w:t>
            </w:r>
          </w:p>
        </w:tc>
        <w:tc>
          <w:tcPr>
            <w:tcW w:w="1276" w:type="dxa"/>
            <w:vAlign w:val="bottom"/>
          </w:tcPr>
          <w:p w:rsidR="003A063A" w:rsidRPr="00005897" w:rsidRDefault="003A063A" w:rsidP="00005897">
            <w:pPr>
              <w:spacing w:after="0" w:line="280" w:lineRule="exact"/>
              <w:jc w:val="center"/>
              <w:rPr>
                <w:rFonts w:ascii="Garamond" w:eastAsia="Calibri" w:hAnsi="Garamond" w:cs="Arial"/>
                <w:b/>
                <w:szCs w:val="24"/>
                <w:lang w:val="en-US"/>
              </w:rPr>
            </w:pPr>
          </w:p>
        </w:tc>
      </w:tr>
    </w:tbl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ON/SITE means t</w:t>
      </w:r>
      <w:r w:rsidR="00F825AE">
        <w:rPr>
          <w:rFonts w:ascii="Garamond" w:hAnsi="Garamond"/>
          <w:szCs w:val="24"/>
        </w:rPr>
        <w:t xml:space="preserve">he services are to be supplied at the ITER site in </w:t>
      </w:r>
      <w:proofErr w:type="spellStart"/>
      <w:r w:rsidR="00F825AE">
        <w:rPr>
          <w:rFonts w:ascii="Garamond" w:hAnsi="Garamond"/>
          <w:szCs w:val="24"/>
        </w:rPr>
        <w:t>Cadarache</w:t>
      </w:r>
      <w:proofErr w:type="spellEnd"/>
      <w:r w:rsidR="00F825AE">
        <w:rPr>
          <w:rFonts w:ascii="Garamond" w:hAnsi="Garamond"/>
          <w:szCs w:val="24"/>
        </w:rPr>
        <w:t>, France</w:t>
      </w:r>
      <w:r>
        <w:rPr>
          <w:rFonts w:ascii="Garamond" w:hAnsi="Garamond"/>
          <w:szCs w:val="24"/>
        </w:rPr>
        <w:t>.</w:t>
      </w:r>
    </w:p>
    <w:p w:rsidR="003A063A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OFF/SITE means the services can be supplied from the contactors home/office site.  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>
      <w:bookmarkStart w:id="0" w:name="_GoBack"/>
      <w:bookmarkEnd w:id="0"/>
    </w:p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2C" w:rsidRDefault="0093752C">
      <w:pPr>
        <w:spacing w:after="0"/>
      </w:pPr>
      <w:r>
        <w:separator/>
      </w:r>
    </w:p>
  </w:endnote>
  <w:endnote w:type="continuationSeparator" w:id="0">
    <w:p w:rsidR="0093752C" w:rsidRDefault="00937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2C" w:rsidRDefault="0093752C">
      <w:pPr>
        <w:spacing w:after="0"/>
      </w:pPr>
      <w:r>
        <w:separator/>
      </w:r>
    </w:p>
  </w:footnote>
  <w:footnote w:type="continuationSeparator" w:id="0">
    <w:p w:rsidR="0093752C" w:rsidRDefault="009375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22D24"/>
    <w:rsid w:val="00083065"/>
    <w:rsid w:val="000A00FE"/>
    <w:rsid w:val="000B2EB0"/>
    <w:rsid w:val="0012095D"/>
    <w:rsid w:val="00164E7F"/>
    <w:rsid w:val="001F3191"/>
    <w:rsid w:val="00262045"/>
    <w:rsid w:val="00275355"/>
    <w:rsid w:val="00286883"/>
    <w:rsid w:val="002C2777"/>
    <w:rsid w:val="00390D90"/>
    <w:rsid w:val="003A063A"/>
    <w:rsid w:val="003F66AB"/>
    <w:rsid w:val="00450919"/>
    <w:rsid w:val="004A3A03"/>
    <w:rsid w:val="004B0981"/>
    <w:rsid w:val="00525DDF"/>
    <w:rsid w:val="00527E5E"/>
    <w:rsid w:val="00577F5C"/>
    <w:rsid w:val="005B3930"/>
    <w:rsid w:val="005C0AD5"/>
    <w:rsid w:val="005E574D"/>
    <w:rsid w:val="005F0C29"/>
    <w:rsid w:val="00605DA8"/>
    <w:rsid w:val="00674EA9"/>
    <w:rsid w:val="006A41FE"/>
    <w:rsid w:val="00731AB7"/>
    <w:rsid w:val="00870F6B"/>
    <w:rsid w:val="00891585"/>
    <w:rsid w:val="008B4A85"/>
    <w:rsid w:val="008C67AC"/>
    <w:rsid w:val="008E173E"/>
    <w:rsid w:val="0091424B"/>
    <w:rsid w:val="0093752C"/>
    <w:rsid w:val="00976407"/>
    <w:rsid w:val="009A4253"/>
    <w:rsid w:val="00A138B0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125CB"/>
    <w:rsid w:val="00E41FF3"/>
    <w:rsid w:val="00E9585B"/>
    <w:rsid w:val="00EB644E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10</cp:revision>
  <cp:lastPrinted>2010-10-06T13:51:00Z</cp:lastPrinted>
  <dcterms:created xsi:type="dcterms:W3CDTF">2011-05-19T14:11:00Z</dcterms:created>
  <dcterms:modified xsi:type="dcterms:W3CDTF">2011-06-09T13:18:00Z</dcterms:modified>
</cp:coreProperties>
</file>