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095A20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bookmarkStart w:id="0" w:name="_GoBack"/>
            <w:bookmarkEnd w:id="0"/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781DE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095A20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053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(max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8"/>
          <w:footerReference w:type="default" r:id="rId9"/>
          <w:headerReference w:type="firs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C0" w:rsidRDefault="00D223C0">
      <w:r>
        <w:separator/>
      </w:r>
    </w:p>
  </w:endnote>
  <w:endnote w:type="continuationSeparator" w:id="0">
    <w:p w:rsidR="00D223C0" w:rsidRDefault="00D2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192511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192511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192511">
      <w:rPr>
        <w:rStyle w:val="PageNumber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192511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192511" w:rsidRPr="005622B8">
      <w:rPr>
        <w:szCs w:val="16"/>
        <w:lang w:val="sv-SE"/>
      </w:rPr>
      <w:fldChar w:fldCharType="separate"/>
    </w:r>
    <w:r w:rsidR="003A45E9">
      <w:rPr>
        <w:noProof/>
        <w:szCs w:val="16"/>
      </w:rPr>
      <w:t>1</w:t>
    </w:r>
    <w:r w:rsidR="00192511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of </w:t>
    </w:r>
    <w:r w:rsidR="00BE4950">
      <w:rPr>
        <w:szCs w:val="16"/>
      </w:rPr>
      <w:t xml:space="preserve"> </w:t>
    </w:r>
    <w:r w:rsidR="00192511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192511" w:rsidRPr="005622B8">
      <w:rPr>
        <w:szCs w:val="16"/>
        <w:lang w:val="sv-SE"/>
      </w:rPr>
      <w:fldChar w:fldCharType="separate"/>
    </w:r>
    <w:r w:rsidR="003A45E9">
      <w:rPr>
        <w:noProof/>
        <w:szCs w:val="16"/>
      </w:rPr>
      <w:t>2</w:t>
    </w:r>
    <w:r w:rsidR="00192511" w:rsidRPr="005622B8">
      <w:rPr>
        <w:szCs w:val="16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192511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192511" w:rsidRPr="005622B8">
      <w:rPr>
        <w:szCs w:val="16"/>
        <w:lang w:val="sv-SE"/>
      </w:rPr>
      <w:fldChar w:fldCharType="separate"/>
    </w:r>
    <w:r w:rsidR="003A45E9">
      <w:rPr>
        <w:noProof/>
        <w:szCs w:val="16"/>
      </w:rPr>
      <w:t>2</w:t>
    </w:r>
    <w:r w:rsidR="00192511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of </w:t>
    </w:r>
    <w:r>
      <w:rPr>
        <w:szCs w:val="16"/>
      </w:rPr>
      <w:t xml:space="preserve"> </w:t>
    </w:r>
    <w:r w:rsidR="00192511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192511" w:rsidRPr="005622B8">
      <w:rPr>
        <w:szCs w:val="16"/>
        <w:lang w:val="sv-SE"/>
      </w:rPr>
      <w:fldChar w:fldCharType="separate"/>
    </w:r>
    <w:r w:rsidR="003A45E9">
      <w:rPr>
        <w:noProof/>
        <w:szCs w:val="16"/>
      </w:rPr>
      <w:t>2</w:t>
    </w:r>
    <w:r w:rsidR="00192511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C0" w:rsidRDefault="00D223C0">
      <w:r>
        <w:separator/>
      </w:r>
    </w:p>
  </w:footnote>
  <w:footnote w:type="continuationSeparator" w:id="0">
    <w:p w:rsidR="00D223C0" w:rsidRDefault="00D22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CB" w:rsidRPr="004E31CB" w:rsidRDefault="004E31CB" w:rsidP="004E31CB">
    <w:pPr>
      <w:spacing w:after="0" w:line="280" w:lineRule="exact"/>
      <w:jc w:val="center"/>
      <w:rPr>
        <w:rFonts w:ascii="Garamond" w:eastAsia="SimSun" w:hAnsi="Garamond" w:cs="Arial"/>
        <w:b/>
        <w:sz w:val="28"/>
        <w:szCs w:val="28"/>
        <w:lang w:eastAsia="zh-CN"/>
      </w:rPr>
    </w:pPr>
    <w:r w:rsidRPr="004E31CB">
      <w:rPr>
        <w:rFonts w:ascii="Garamond" w:eastAsia="SimSun" w:hAnsi="Garamond" w:cs="Arial"/>
        <w:b/>
        <w:sz w:val="28"/>
        <w:szCs w:val="28"/>
        <w:lang w:eastAsia="zh-CN"/>
      </w:rPr>
      <w:t>Diagnostics Irradiation Testing of Electrical Components &amp; Cables</w:t>
    </w:r>
  </w:p>
  <w:p w:rsidR="004E31CB" w:rsidRDefault="004E3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95A20"/>
    <w:rsid w:val="000A487D"/>
    <w:rsid w:val="000A6EC6"/>
    <w:rsid w:val="001747E3"/>
    <w:rsid w:val="00192511"/>
    <w:rsid w:val="001940A3"/>
    <w:rsid w:val="001A0128"/>
    <w:rsid w:val="001B5B81"/>
    <w:rsid w:val="001E0D11"/>
    <w:rsid w:val="00216B72"/>
    <w:rsid w:val="002A41ED"/>
    <w:rsid w:val="002B45C7"/>
    <w:rsid w:val="002C47F2"/>
    <w:rsid w:val="002E17A2"/>
    <w:rsid w:val="00312EA2"/>
    <w:rsid w:val="0031416B"/>
    <w:rsid w:val="003156D3"/>
    <w:rsid w:val="00330AB8"/>
    <w:rsid w:val="003A45E9"/>
    <w:rsid w:val="003D4648"/>
    <w:rsid w:val="003E2B44"/>
    <w:rsid w:val="003F340D"/>
    <w:rsid w:val="00454447"/>
    <w:rsid w:val="004867E9"/>
    <w:rsid w:val="004E0509"/>
    <w:rsid w:val="004E31CB"/>
    <w:rsid w:val="005275BB"/>
    <w:rsid w:val="0053363D"/>
    <w:rsid w:val="005622B8"/>
    <w:rsid w:val="00564E6C"/>
    <w:rsid w:val="00567F37"/>
    <w:rsid w:val="005D00AD"/>
    <w:rsid w:val="00612656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223C0"/>
    <w:rsid w:val="00D64881"/>
    <w:rsid w:val="00D6779E"/>
    <w:rsid w:val="00DB62EA"/>
    <w:rsid w:val="00DB7EDD"/>
    <w:rsid w:val="00DE023D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2241-8D3D-4C0D-A50F-9B047F8C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107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michaela trbolova</cp:lastModifiedBy>
  <cp:revision>2</cp:revision>
  <cp:lastPrinted>2011-01-25T14:53:00Z</cp:lastPrinted>
  <dcterms:created xsi:type="dcterms:W3CDTF">2011-10-19T08:12:00Z</dcterms:created>
  <dcterms:modified xsi:type="dcterms:W3CDTF">2011-10-19T08:12:00Z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5" name="Checked by">
    <vt:lpwstr>cajalja</vt:lpwstr>
  </property>
</Properties>
</file>