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Pr="00155605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155605" w:rsidTr="0091424B">
        <w:tc>
          <w:tcPr>
            <w:tcW w:w="9010" w:type="dxa"/>
          </w:tcPr>
          <w:p w:rsidR="00DB3EC1" w:rsidRPr="00155605" w:rsidRDefault="00DB3EC1" w:rsidP="00DB3EC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b/>
                <w:szCs w:val="24"/>
                <w:lang w:eastAsia="zh-CN"/>
              </w:rPr>
            </w:pPr>
            <w:r w:rsidRPr="00155605">
              <w:rPr>
                <w:b/>
                <w:sz w:val="28"/>
                <w:szCs w:val="28"/>
              </w:rPr>
              <w:t xml:space="preserve">ITER Organization Call for Expertise </w:t>
            </w:r>
            <w:r w:rsidRPr="00155605">
              <w:rPr>
                <w:rFonts w:eastAsia="SimSun"/>
                <w:b/>
                <w:szCs w:val="24"/>
                <w:lang w:eastAsia="zh-CN"/>
              </w:rPr>
              <w:t>No IO/12/CFE/6763/BGD</w:t>
            </w:r>
          </w:p>
          <w:p w:rsidR="0091424B" w:rsidRPr="00155605" w:rsidRDefault="00DB3EC1" w:rsidP="00DB3EC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55605">
              <w:rPr>
                <w:b/>
                <w:bCs/>
                <w:szCs w:val="24"/>
              </w:rPr>
              <w:t>Officer for Diagnostics Design Review Support</w:t>
            </w:r>
          </w:p>
        </w:tc>
      </w:tr>
    </w:tbl>
    <w:p w:rsidR="0091424B" w:rsidRPr="00155605" w:rsidRDefault="0091424B" w:rsidP="0091424B">
      <w:pPr>
        <w:spacing w:before="120" w:after="120"/>
        <w:jc w:val="center"/>
        <w:rPr>
          <w:b/>
          <w:sz w:val="22"/>
          <w:szCs w:val="22"/>
        </w:rPr>
      </w:pPr>
    </w:p>
    <w:p w:rsidR="0091424B" w:rsidRPr="00155605" w:rsidRDefault="0091424B" w:rsidP="0091424B">
      <w:pPr>
        <w:pStyle w:val="Annexetitle"/>
        <w:pageBreakBefore w:val="0"/>
      </w:pPr>
      <w:r w:rsidRPr="00155605">
        <w:t>FINANCIAL PROPOSAL</w:t>
      </w:r>
    </w:p>
    <w:p w:rsidR="0091424B" w:rsidRPr="00155605" w:rsidRDefault="0091424B" w:rsidP="0091424B">
      <w:pPr>
        <w:spacing w:before="240" w:after="120"/>
        <w:ind w:left="-142" w:firstLine="839"/>
        <w:jc w:val="left"/>
        <w:rPr>
          <w:b/>
          <w:szCs w:val="24"/>
        </w:rPr>
      </w:pPr>
    </w:p>
    <w:tbl>
      <w:tblPr>
        <w:tblStyle w:val="TableGrid1"/>
        <w:tblpPr w:leftFromText="180" w:rightFromText="180" w:vertAnchor="text" w:horzAnchor="margin" w:tblpY="94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417"/>
        <w:gridCol w:w="1418"/>
        <w:gridCol w:w="1701"/>
      </w:tblGrid>
      <w:tr w:rsidR="00DB3EC1" w:rsidRPr="00155605" w:rsidTr="00155605">
        <w:trPr>
          <w:trHeight w:val="413"/>
        </w:trPr>
        <w:tc>
          <w:tcPr>
            <w:tcW w:w="1526" w:type="dxa"/>
            <w:vMerge w:val="restart"/>
            <w:vAlign w:val="center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sz w:val="22"/>
                <w:lang w:val="en-US"/>
              </w:rPr>
              <w:t>Duration</w:t>
            </w:r>
          </w:p>
        </w:tc>
        <w:tc>
          <w:tcPr>
            <w:tcW w:w="2268" w:type="dxa"/>
            <w:vMerge w:val="restart"/>
            <w:vAlign w:val="center"/>
          </w:tcPr>
          <w:p w:rsidR="00DB3EC1" w:rsidRPr="00155605" w:rsidRDefault="00DB3EC1" w:rsidP="00870F6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2835" w:type="dxa"/>
            <w:gridSpan w:val="2"/>
            <w:vAlign w:val="center"/>
          </w:tcPr>
          <w:p w:rsidR="00DB3EC1" w:rsidRPr="00155605" w:rsidRDefault="00DB3EC1" w:rsidP="0000589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 xml:space="preserve">Daily rate in € </w:t>
            </w:r>
            <w:proofErr w:type="spellStart"/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incl</w:t>
            </w:r>
            <w:proofErr w:type="spellEnd"/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 xml:space="preserve"> all Costs.</w:t>
            </w:r>
          </w:p>
        </w:tc>
        <w:tc>
          <w:tcPr>
            <w:tcW w:w="1701" w:type="dxa"/>
            <w:vAlign w:val="center"/>
          </w:tcPr>
          <w:p w:rsidR="00DB3EC1" w:rsidRPr="00155605" w:rsidRDefault="00DB3EC1" w:rsidP="00AC2985">
            <w:pPr>
              <w:spacing w:after="0" w:line="280" w:lineRule="exact"/>
              <w:jc w:val="center"/>
              <w:rPr>
                <w:rFonts w:eastAsia="Calibri" w:cs="Times New Roman"/>
                <w:b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Total</w:t>
            </w:r>
          </w:p>
        </w:tc>
      </w:tr>
      <w:tr w:rsidR="00DB3EC1" w:rsidRPr="00155605" w:rsidTr="00155605">
        <w:trPr>
          <w:trHeight w:val="412"/>
        </w:trPr>
        <w:tc>
          <w:tcPr>
            <w:tcW w:w="1526" w:type="dxa"/>
            <w:vMerge/>
          </w:tcPr>
          <w:p w:rsidR="00DB3EC1" w:rsidRPr="00155605" w:rsidRDefault="00DB3EC1" w:rsidP="00870F6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DB3EC1" w:rsidRPr="00155605" w:rsidRDefault="00DB3EC1" w:rsidP="00870F6B">
            <w:pPr>
              <w:spacing w:after="0" w:line="280" w:lineRule="exact"/>
              <w:jc w:val="center"/>
              <w:rPr>
                <w:rFonts w:eastAsia="Calibri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B3EC1" w:rsidRPr="00155605" w:rsidRDefault="00DB3EC1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Cs/>
                <w:szCs w:val="24"/>
                <w:lang w:val="en-US"/>
              </w:rPr>
              <w:t>On Site</w:t>
            </w:r>
          </w:p>
        </w:tc>
        <w:tc>
          <w:tcPr>
            <w:tcW w:w="1418" w:type="dxa"/>
            <w:vAlign w:val="center"/>
          </w:tcPr>
          <w:p w:rsidR="00DB3EC1" w:rsidRPr="00155605" w:rsidRDefault="00DB3EC1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Cs/>
                <w:szCs w:val="24"/>
                <w:lang w:val="en-US"/>
              </w:rPr>
              <w:t>Off Site</w:t>
            </w:r>
          </w:p>
        </w:tc>
        <w:tc>
          <w:tcPr>
            <w:tcW w:w="1701" w:type="dxa"/>
          </w:tcPr>
          <w:p w:rsidR="00DB3EC1" w:rsidRPr="00155605" w:rsidRDefault="00DB3EC1" w:rsidP="00870F6B">
            <w:pPr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</w:p>
        </w:tc>
      </w:tr>
      <w:tr w:rsidR="00DB3EC1" w:rsidRPr="00155605" w:rsidTr="00155605">
        <w:trPr>
          <w:trHeight w:val="417"/>
        </w:trPr>
        <w:tc>
          <w:tcPr>
            <w:tcW w:w="1526" w:type="dxa"/>
            <w:vAlign w:val="center"/>
          </w:tcPr>
          <w:p w:rsidR="00DB3EC1" w:rsidRPr="00155605" w:rsidRDefault="00DB3EC1" w:rsidP="007C0CC3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Year 1</w:t>
            </w:r>
          </w:p>
          <w:p w:rsidR="00155605" w:rsidRPr="00155605" w:rsidRDefault="00155605" w:rsidP="007C0CC3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(220 days)</w:t>
            </w:r>
          </w:p>
        </w:tc>
        <w:tc>
          <w:tcPr>
            <w:tcW w:w="2268" w:type="dxa"/>
            <w:vAlign w:val="center"/>
          </w:tcPr>
          <w:p w:rsidR="00DB3EC1" w:rsidRPr="00155605" w:rsidRDefault="00155605" w:rsidP="00DB3EC1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officer</w:t>
            </w:r>
          </w:p>
        </w:tc>
        <w:tc>
          <w:tcPr>
            <w:tcW w:w="1417" w:type="dxa"/>
            <w:vAlign w:val="center"/>
          </w:tcPr>
          <w:p w:rsidR="00DB3EC1" w:rsidRPr="00155605" w:rsidRDefault="00DB3EC1" w:rsidP="007C0CC3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B3EC1" w:rsidRPr="00155605" w:rsidRDefault="00DB3EC1" w:rsidP="007C0CC3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701" w:type="dxa"/>
          </w:tcPr>
          <w:p w:rsidR="00DB3EC1" w:rsidRPr="00155605" w:rsidRDefault="00DB3EC1" w:rsidP="00870F6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</w:tr>
      <w:tr w:rsidR="00DB3EC1" w:rsidRPr="00155605" w:rsidTr="00155605">
        <w:trPr>
          <w:trHeight w:val="397"/>
        </w:trPr>
        <w:tc>
          <w:tcPr>
            <w:tcW w:w="1526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Year 2</w:t>
            </w:r>
          </w:p>
          <w:p w:rsidR="00155605" w:rsidRPr="00155605" w:rsidRDefault="00155605" w:rsidP="00005897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(220 days)</w:t>
            </w:r>
          </w:p>
        </w:tc>
        <w:tc>
          <w:tcPr>
            <w:tcW w:w="2268" w:type="dxa"/>
            <w:vAlign w:val="center"/>
          </w:tcPr>
          <w:p w:rsidR="00DB3EC1" w:rsidRPr="00155605" w:rsidRDefault="00155605" w:rsidP="00155605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officer</w:t>
            </w:r>
          </w:p>
        </w:tc>
        <w:tc>
          <w:tcPr>
            <w:tcW w:w="1417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</w:tr>
      <w:tr w:rsidR="00DB3EC1" w:rsidRPr="00155605" w:rsidTr="00155605">
        <w:trPr>
          <w:trHeight w:val="397"/>
        </w:trPr>
        <w:tc>
          <w:tcPr>
            <w:tcW w:w="1526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right"/>
              <w:rPr>
                <w:rFonts w:eastAsia="Calibri" w:cs="Times New Roman"/>
                <w:b/>
                <w:szCs w:val="24"/>
                <w:lang w:val="en-US"/>
              </w:rPr>
            </w:pPr>
            <w:r w:rsidRPr="00155605">
              <w:rPr>
                <w:rFonts w:eastAsia="Calibri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1417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DB3EC1" w:rsidRPr="00155605" w:rsidRDefault="00DB3EC1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</w:tr>
    </w:tbl>
    <w:p w:rsidR="0091424B" w:rsidRPr="00155605" w:rsidRDefault="0091424B" w:rsidP="0091424B">
      <w:pPr>
        <w:spacing w:before="240" w:after="120"/>
        <w:ind w:left="-142"/>
        <w:jc w:val="left"/>
        <w:rPr>
          <w:b/>
          <w:szCs w:val="24"/>
        </w:rPr>
      </w:pPr>
      <w:r w:rsidRPr="00155605">
        <w:rPr>
          <w:b/>
          <w:szCs w:val="24"/>
        </w:rPr>
        <w:t xml:space="preserve">Name of </w:t>
      </w:r>
      <w:r w:rsidR="00155605">
        <w:rPr>
          <w:b/>
          <w:szCs w:val="24"/>
        </w:rPr>
        <w:t>Officer</w:t>
      </w:r>
      <w:bookmarkStart w:id="0" w:name="_GoBack"/>
      <w:bookmarkEnd w:id="0"/>
      <w:r w:rsidRPr="00155605">
        <w:rPr>
          <w:b/>
          <w:szCs w:val="24"/>
        </w:rPr>
        <w:t>:</w:t>
      </w:r>
    </w:p>
    <w:p w:rsidR="0091424B" w:rsidRPr="00155605" w:rsidRDefault="0091424B" w:rsidP="0091424B">
      <w:pPr>
        <w:spacing w:before="240" w:after="120"/>
        <w:ind w:left="-142" w:firstLine="839"/>
        <w:jc w:val="left"/>
        <w:rPr>
          <w:b/>
          <w:szCs w:val="24"/>
        </w:rPr>
      </w:pPr>
    </w:p>
    <w:p w:rsidR="00DB3EC1" w:rsidRPr="00155605" w:rsidRDefault="00DB3EC1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DB3EC1" w:rsidRPr="00155605" w:rsidRDefault="00DB3EC1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DB3EC1" w:rsidRPr="00155605" w:rsidRDefault="00DB3EC1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DB3EC1" w:rsidRPr="00155605" w:rsidRDefault="00DB3EC1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DB3EC1" w:rsidRPr="00155605" w:rsidRDefault="00DB3EC1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F825AE" w:rsidRPr="00155605" w:rsidRDefault="00083065" w:rsidP="00F825AE">
      <w:pPr>
        <w:spacing w:before="240" w:after="120"/>
        <w:ind w:left="-142"/>
        <w:jc w:val="left"/>
        <w:rPr>
          <w:szCs w:val="24"/>
          <w:u w:val="single"/>
        </w:rPr>
      </w:pPr>
      <w:proofErr w:type="gramStart"/>
      <w:r w:rsidRPr="00155605">
        <w:rPr>
          <w:szCs w:val="24"/>
          <w:u w:val="single"/>
        </w:rPr>
        <w:t>NB :</w:t>
      </w:r>
      <w:proofErr w:type="gramEnd"/>
    </w:p>
    <w:p w:rsidR="00F825AE" w:rsidRPr="00155605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ON/SITE means t</w:t>
      </w:r>
      <w:r w:rsidR="00F825AE" w:rsidRPr="00155605">
        <w:rPr>
          <w:szCs w:val="24"/>
        </w:rPr>
        <w:t xml:space="preserve">he services are to be supplied at the ITER site in </w:t>
      </w:r>
      <w:proofErr w:type="spellStart"/>
      <w:r w:rsidR="00F825AE" w:rsidRPr="00155605">
        <w:rPr>
          <w:szCs w:val="24"/>
        </w:rPr>
        <w:t>Cadarache</w:t>
      </w:r>
      <w:proofErr w:type="spellEnd"/>
      <w:r w:rsidR="00F825AE" w:rsidRPr="00155605">
        <w:rPr>
          <w:szCs w:val="24"/>
        </w:rPr>
        <w:t>, France</w:t>
      </w:r>
      <w:r w:rsidRPr="00155605">
        <w:rPr>
          <w:szCs w:val="24"/>
        </w:rPr>
        <w:t>.</w:t>
      </w:r>
    </w:p>
    <w:p w:rsidR="003A063A" w:rsidRPr="00155605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OFF/SITE means the services can be supplied from the contactors office</w:t>
      </w:r>
      <w:r w:rsidR="00AE3132" w:rsidRPr="00155605">
        <w:rPr>
          <w:szCs w:val="24"/>
        </w:rPr>
        <w:t>/</w:t>
      </w:r>
      <w:r w:rsidRPr="00155605">
        <w:rPr>
          <w:szCs w:val="24"/>
        </w:rPr>
        <w:t xml:space="preserve"> site.  </w:t>
      </w:r>
    </w:p>
    <w:p w:rsidR="00083065" w:rsidRPr="0015560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Daily fee rates are calculated on the basis of days actually worked</w:t>
      </w:r>
      <w:r w:rsidR="001F3191" w:rsidRPr="00155605">
        <w:rPr>
          <w:szCs w:val="24"/>
        </w:rPr>
        <w:t>.</w:t>
      </w:r>
    </w:p>
    <w:p w:rsidR="00083065" w:rsidRPr="0015560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For the purposes hereof, the daily rates are based on eight (8) working hours.</w:t>
      </w:r>
    </w:p>
    <w:p w:rsidR="00E41FF3" w:rsidRPr="00155605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Daily fee rates must include all expenses that are necessary to deliver the services including travel, accommodation</w:t>
      </w:r>
      <w:r w:rsidR="00F825AE" w:rsidRPr="00155605">
        <w:rPr>
          <w:szCs w:val="24"/>
        </w:rPr>
        <w:t>,</w:t>
      </w:r>
      <w:r w:rsidRPr="00155605">
        <w:rPr>
          <w:szCs w:val="24"/>
        </w:rPr>
        <w:t xml:space="preserve"> daily subsistence allowances</w:t>
      </w:r>
      <w:r w:rsidR="00F825AE" w:rsidRPr="00155605">
        <w:rPr>
          <w:szCs w:val="24"/>
        </w:rPr>
        <w:t xml:space="preserve"> and any other </w:t>
      </w:r>
      <w:r w:rsidR="00E9585B" w:rsidRPr="00155605">
        <w:rPr>
          <w:szCs w:val="24"/>
        </w:rPr>
        <w:t>conceivable</w:t>
      </w:r>
      <w:r w:rsidR="00F825AE" w:rsidRPr="00155605">
        <w:rPr>
          <w:szCs w:val="24"/>
        </w:rPr>
        <w:t xml:space="preserve"> expense</w:t>
      </w:r>
      <w:r w:rsidR="00E9585B" w:rsidRPr="00155605">
        <w:rPr>
          <w:szCs w:val="24"/>
        </w:rPr>
        <w:t>s</w:t>
      </w:r>
      <w:r w:rsidR="00F825AE" w:rsidRPr="00155605">
        <w:rPr>
          <w:szCs w:val="24"/>
        </w:rPr>
        <w:t>.</w:t>
      </w:r>
      <w:r w:rsidRPr="00155605">
        <w:rPr>
          <w:szCs w:val="24"/>
        </w:rPr>
        <w:t xml:space="preserve"> </w:t>
      </w:r>
    </w:p>
    <w:p w:rsidR="0091424B" w:rsidRPr="00155605" w:rsidRDefault="0091424B"/>
    <w:p w:rsidR="0091424B" w:rsidRPr="00155605" w:rsidRDefault="0091424B"/>
    <w:p w:rsidR="0091424B" w:rsidRPr="00155605" w:rsidRDefault="0091424B"/>
    <w:p w:rsidR="0091424B" w:rsidRPr="00155605" w:rsidRDefault="0091424B">
      <w:r w:rsidRPr="00155605">
        <w:t>Date</w:t>
      </w:r>
    </w:p>
    <w:p w:rsidR="0091424B" w:rsidRPr="00155605" w:rsidRDefault="0091424B"/>
    <w:p w:rsidR="0091424B" w:rsidRPr="00155605" w:rsidRDefault="0091424B"/>
    <w:p w:rsidR="0091424B" w:rsidRPr="00155605" w:rsidRDefault="0091424B">
      <w:r w:rsidRPr="00155605">
        <w:t>Signature</w:t>
      </w:r>
    </w:p>
    <w:sectPr w:rsidR="0091424B" w:rsidRPr="00155605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39" w:rsidRDefault="001A6E39">
      <w:pPr>
        <w:spacing w:after="0"/>
      </w:pPr>
      <w:r>
        <w:separator/>
      </w:r>
    </w:p>
  </w:endnote>
  <w:endnote w:type="continuationSeparator" w:id="0">
    <w:p w:rsidR="001A6E39" w:rsidRDefault="001A6E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39" w:rsidRDefault="001A6E39">
      <w:pPr>
        <w:spacing w:after="0"/>
      </w:pPr>
      <w:r>
        <w:separator/>
      </w:r>
    </w:p>
  </w:footnote>
  <w:footnote w:type="continuationSeparator" w:id="0">
    <w:p w:rsidR="001A6E39" w:rsidRDefault="001A6E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05897"/>
    <w:rsid w:val="0001659F"/>
    <w:rsid w:val="00022D24"/>
    <w:rsid w:val="00083065"/>
    <w:rsid w:val="0008501F"/>
    <w:rsid w:val="000A00FE"/>
    <w:rsid w:val="000B2EB0"/>
    <w:rsid w:val="0012095D"/>
    <w:rsid w:val="00134DC1"/>
    <w:rsid w:val="00155605"/>
    <w:rsid w:val="00164E7F"/>
    <w:rsid w:val="001A6E39"/>
    <w:rsid w:val="001F3191"/>
    <w:rsid w:val="00210F8D"/>
    <w:rsid w:val="00262045"/>
    <w:rsid w:val="00265CA2"/>
    <w:rsid w:val="00271C87"/>
    <w:rsid w:val="00275355"/>
    <w:rsid w:val="00286883"/>
    <w:rsid w:val="002C2777"/>
    <w:rsid w:val="002F7447"/>
    <w:rsid w:val="00390D90"/>
    <w:rsid w:val="003A063A"/>
    <w:rsid w:val="003F66AB"/>
    <w:rsid w:val="00450919"/>
    <w:rsid w:val="004A3A03"/>
    <w:rsid w:val="004B0981"/>
    <w:rsid w:val="004C2879"/>
    <w:rsid w:val="00525DDF"/>
    <w:rsid w:val="00527E5E"/>
    <w:rsid w:val="00577F5C"/>
    <w:rsid w:val="00582B4D"/>
    <w:rsid w:val="005B3930"/>
    <w:rsid w:val="005C0AD5"/>
    <w:rsid w:val="005E574D"/>
    <w:rsid w:val="005F0C29"/>
    <w:rsid w:val="00605DA8"/>
    <w:rsid w:val="00652F2C"/>
    <w:rsid w:val="00674EA9"/>
    <w:rsid w:val="006A41FE"/>
    <w:rsid w:val="00731AB7"/>
    <w:rsid w:val="007C0CC3"/>
    <w:rsid w:val="00870F6B"/>
    <w:rsid w:val="00891585"/>
    <w:rsid w:val="008B2FEC"/>
    <w:rsid w:val="008B4A85"/>
    <w:rsid w:val="008C67AC"/>
    <w:rsid w:val="008E173E"/>
    <w:rsid w:val="0091424B"/>
    <w:rsid w:val="00976407"/>
    <w:rsid w:val="00991DE4"/>
    <w:rsid w:val="009A4253"/>
    <w:rsid w:val="00A138B0"/>
    <w:rsid w:val="00A43DC3"/>
    <w:rsid w:val="00A6003B"/>
    <w:rsid w:val="00A81D76"/>
    <w:rsid w:val="00A82057"/>
    <w:rsid w:val="00AA29E8"/>
    <w:rsid w:val="00AB30CA"/>
    <w:rsid w:val="00AC2985"/>
    <w:rsid w:val="00AD2A5F"/>
    <w:rsid w:val="00AE0C57"/>
    <w:rsid w:val="00AE3132"/>
    <w:rsid w:val="00BD53B0"/>
    <w:rsid w:val="00BD6119"/>
    <w:rsid w:val="00C44BD6"/>
    <w:rsid w:val="00C54FBE"/>
    <w:rsid w:val="00CB05B2"/>
    <w:rsid w:val="00CB394C"/>
    <w:rsid w:val="00CD26BE"/>
    <w:rsid w:val="00CE7C33"/>
    <w:rsid w:val="00DA28AC"/>
    <w:rsid w:val="00DB3EC1"/>
    <w:rsid w:val="00DF3124"/>
    <w:rsid w:val="00DF5043"/>
    <w:rsid w:val="00E11DEF"/>
    <w:rsid w:val="00E125CB"/>
    <w:rsid w:val="00E41FF3"/>
    <w:rsid w:val="00E9585B"/>
    <w:rsid w:val="00EB4181"/>
    <w:rsid w:val="00EC23C5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251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7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Giraud Berengere</cp:lastModifiedBy>
  <cp:revision>4</cp:revision>
  <cp:lastPrinted>2012-01-26T16:18:00Z</cp:lastPrinted>
  <dcterms:created xsi:type="dcterms:W3CDTF">2012-01-26T15:55:00Z</dcterms:created>
  <dcterms:modified xsi:type="dcterms:W3CDTF">2012-01-26T16:25:00Z</dcterms:modified>
</cp:coreProperties>
</file>